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THE LOST KING REVIEW</w:t>
      </w:r>
    </w:p>
    <w:p>
      <w:pPr>
        <w:pStyle w:val="Normal"/>
        <w:widowControl/>
        <w:bidi w:val="0"/>
        <w:ind w:left="0" w:right="0" w:hanging="0"/>
        <w:jc w:val="left"/>
        <w:rPr>
          <w:rFonts w:ascii="inherit" w:hAnsi="inherit"/>
        </w:rPr>
      </w:pPr>
      <w:r>
        <w:rPr>
          <w:rFonts w:ascii="inherit" w:hAnsi="inherit"/>
        </w:rPr>
      </w:r>
    </w:p>
    <w:p>
      <w:pPr>
        <w:pStyle w:val="Normal"/>
        <w:widowControl/>
        <w:bidi w:val="0"/>
        <w:spacing w:before="0" w:after="0"/>
        <w:ind w:left="15" w:right="15" w:hanging="0"/>
        <w:jc w:val="center"/>
        <w:rPr>
          <w:caps w:val="false"/>
          <w:smallCaps w:val="false"/>
          <w:color w:val="1C1E21"/>
          <w:spacing w:val="0"/>
        </w:rPr>
      </w:pPr>
      <w:r>
        <w:rPr>
          <w:caps w:val="false"/>
          <w:smallCaps w:val="false"/>
          <w:color w:val="1C1E21"/>
          <w:spacing w:val="0"/>
        </w:rPr>
        <w:t>⭐⭐⭐⭐⭐</w:t>
      </w:r>
    </w:p>
    <w:p>
      <w:pPr>
        <w:pStyle w:val="Normal"/>
        <w:widowControl/>
        <w:bidi w:val="0"/>
        <w:ind w:left="0" w:right="0" w:hanging="0"/>
        <w:jc w:val="left"/>
        <w:rPr>
          <w:rFonts w:ascii="inherit" w:hAnsi="inherit"/>
        </w:rPr>
      </w:pPr>
      <w:r>
        <w:rPr>
          <w:rFonts w:ascii="inherit" w:hAnsi="inherit"/>
        </w:rPr>
      </w:r>
    </w:p>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We've all been there. Read a book, watched a film, or heard a piece of music and for some inexplicable reason, certain images, characters, lines or lyrics stick, stubbornly, in your head. A memory, or recall, going around and around in a constant loop. I remember this happening to me several times, most memorably as a child. After watching the compelling tale of 'The Nun's Story' I wandered around the house silently for days with a tea towel on my head professing my intent to be a nun. It is probably just as well I didn't take that to the extremes one remarkable person did.</w:t>
      </w:r>
    </w:p>
    <w:p>
      <w:pPr>
        <w:pStyle w:val="Normal"/>
        <w:widowControl/>
        <w:bidi w:val="0"/>
        <w:ind w:left="0" w:right="0" w:hanging="0"/>
        <w:jc w:val="left"/>
        <w:rPr>
          <w:rFonts w:ascii="inherit" w:hAnsi="inherit"/>
        </w:rPr>
      </w:pPr>
      <w:r>
        <w:rPr>
          <w:rFonts w:ascii="inherit" w:hAnsi="inherit"/>
        </w:rPr>
      </w:r>
    </w:p>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Philippa Langley. An ordinary Edinburgh woman, who had more than enough on her plate to stifle any desire to set off on a seemingly fruitless crusade. Two school-aged children, an estranged husband, a chronic illness, and an unsympathetic employer are plenty for anyone to juggle at once. Philippa's particular 'ear-worm' just happened to be a historical character. And a particularly colourful one at that. King Richard III.</w:t>
      </w:r>
    </w:p>
    <w:p>
      <w:pPr>
        <w:pStyle w:val="Normal"/>
        <w:bidi w:val="0"/>
        <w:jc w:val="left"/>
        <w:rPr/>
      </w:pPr>
      <w:r>
        <w:rPr/>
      </w:r>
    </w:p>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This Philippa is short, as is her dark hair. Not the Philippa we know. Richard is tall, with hazel eyes, but this is neither a biopic nor a documentary. It is a dramatisation of a true story. For those of us who were carried forward forward with the roller-coaster ride which resulted in the discovery, identification, and much debated reburial of King Richard III, that may be an uneasy fit, but should not be allowed to detract from the enjoyment of the film. It will be a real shame if it does. Similarly, the depiction of how Philippa becomes interested in Richard's story is not the one we, as Ricardians, know, but still, it starts Philippa on her journey for the same reasons, and with the same intent. Whether on stage, or inside the pages of a book, she believed that Richard was not the man mythology had made him.</w:t>
      </w:r>
    </w:p>
    <w:p>
      <w:pPr>
        <w:pStyle w:val="Normal"/>
        <w:widowControl/>
        <w:bidi w:val="0"/>
        <w:ind w:left="0" w:right="0" w:hanging="0"/>
        <w:jc w:val="left"/>
        <w:rPr>
          <w:rFonts w:ascii="inherit" w:hAnsi="inherit"/>
        </w:rPr>
      </w:pPr>
      <w:r>
        <w:rPr>
          <w:rFonts w:ascii="inherit" w:hAnsi="inherit"/>
        </w:rPr>
      </w:r>
    </w:p>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One thing we will all recognise is how once Richard's story took hold, she cannot get him out of her head. Or her sight come to that, for she begins to see him everywhere. Yet not the evil tyrant. A man, regally robed, unfettered by disability, and possessed of an intense and knowing stare. He pops up just about everywhere. At her place of work, in her garden, even sitting at the kitchen table. A visual manifestation of the hold his story has taken. The type of instinct many of us will be familiar with. For there was one thing she was suddenly, irrevocably, certain of. Richard III was not the deformed, usurping, child murdering villain of Shakespearian legend.</w:t>
      </w:r>
    </w:p>
    <w:p>
      <w:pPr>
        <w:pStyle w:val="Normal"/>
        <w:bidi w:val="0"/>
        <w:jc w:val="left"/>
        <w:rPr/>
      </w:pPr>
      <w:r>
        <w:rPr/>
      </w:r>
    </w:p>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The rest, as they say, is history. No page was left unturned, no site or source unvisited. She joined the local branch of the Richard III Society, portrayed as a somewhat eclectic, some may say eccentric, group of individuals all sharing the same passion towards the memory of a long dead king. Philippa went on to find the true burial place of King Richard III, right where he had been all along. Not tossed into the River Soar as legend insisted, and as declared by a sign on Bow Bridge in Leicester. Rather, tumbled hastily into a crudely dug grave. A grave which was too short and led to further, devastating damage to his skull by the archaeologist tasked with uncovering the remains. Richard had been found. Within the choir of the long-lost Franciscan Friary, now buried under concrete and tarmac. In a car park. Beside a letter 'R' - for 'Reserved', no less. You really couldn't make it up.</w:t>
      </w:r>
    </w:p>
    <w:p>
      <w:pPr>
        <w:pStyle w:val="Normal"/>
        <w:widowControl/>
        <w:bidi w:val="0"/>
        <w:ind w:left="0" w:right="0" w:hanging="0"/>
        <w:jc w:val="left"/>
        <w:rPr>
          <w:rFonts w:ascii="inherit" w:hAnsi="inherit"/>
        </w:rPr>
      </w:pPr>
      <w:r>
        <w:rPr>
          <w:rFonts w:ascii="inherit" w:hAnsi="inherit"/>
        </w:rPr>
      </w:r>
    </w:p>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The news of his discovery, the identification of his remains, only possible by the dogged research of author and historian, the late Dr John Ashdown-Hill, travelled the globe. As did coverage of his reburial, this time within Leicester Cathedral, after a heated argument over his final place of rest in which opinions were as divided as they had been for centuries over the character of the King himself. None of that is covered extensively, including the formation of the Looking For Richard Project Team, and despite the drama which ensued over weeks, months, and years. This is a film. The blow-by-blow story would need a series. One with several cliff-hangers. The discovery of a medieval king in modern times, and with as many twists and turns as Plantagenet history itself.</w:t>
      </w:r>
    </w:p>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What is shown very clearly is what happens after the momentous discovery. How the purposeful path Philippa planned is torn up before her, much as the diggers tore up the tarmac. Those officials who had laughed off the idea, looked at her scornfully and sceptically, are suddenly extolling their expertise around the world. Philippa can only look on and watch others take credit for the poignant search she took such exceptional efforts to make.</w:t>
      </w:r>
    </w:p>
    <w:p>
      <w:pPr>
        <w:pStyle w:val="Normal"/>
        <w:widowControl/>
        <w:bidi w:val="0"/>
        <w:ind w:left="0" w:right="0" w:hanging="0"/>
        <w:jc w:val="left"/>
        <w:rPr>
          <w:rFonts w:ascii="inherit" w:hAnsi="inherit"/>
        </w:rPr>
      </w:pPr>
      <w:r>
        <w:rPr>
          <w:rFonts w:ascii="inherit" w:hAnsi="inherit"/>
        </w:rPr>
      </w:r>
    </w:p>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So how does this all play out on screen? The production has a stellar team behind it in Steve Coogan, Jeff Pope (Philomena) and Stephen Frears (Philomena, A Very English Scandal). It aptly portrays how the ordinary, unassuming life of an Edinburgh office worker transformed history, and how her passion to provide a king with a resting place fit for a man of royal blood, changed her life forever.</w:t>
      </w:r>
    </w:p>
    <w:p>
      <w:pPr>
        <w:pStyle w:val="Normal"/>
        <w:widowControl/>
        <w:bidi w:val="0"/>
        <w:ind w:left="0" w:right="0" w:hanging="0"/>
        <w:jc w:val="left"/>
        <w:rPr>
          <w:rFonts w:ascii="inherit" w:hAnsi="inherit"/>
        </w:rPr>
      </w:pPr>
      <w:r>
        <w:rPr>
          <w:rFonts w:ascii="inherit" w:hAnsi="inherit"/>
        </w:rPr>
      </w:r>
    </w:p>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The passionate and enthusiastic members of the Richard III Society will no doubt raise a smirk or two, including the one individual who appears to have taken his interest in Richard III a step too far. Whilst not a Society member, he is bound to raise a smile. Then there is the constant presence of a less than ghostly Richard III, almost goading Philippa to find him if she dares. Turns out he also has a sense of humour. I don't want to give too much away, but at one point, in utter solemnity, he decides to demonstrate what didn't happen to him, He later tells Philippa he did it because he 'thought it was funny'.</w:t>
      </w:r>
    </w:p>
    <w:p>
      <w:pPr>
        <w:pStyle w:val="Normal"/>
        <w:widowControl/>
        <w:bidi w:val="0"/>
        <w:ind w:left="0" w:right="0" w:hanging="0"/>
        <w:jc w:val="left"/>
        <w:rPr>
          <w:rFonts w:ascii="Helvetica;Arial;sans-serif" w:hAnsi="Helvetica;Arial;sans-serif"/>
          <w:b w:val="false"/>
          <w:i w:val="false"/>
          <w:caps w:val="false"/>
          <w:smallCaps w:val="false"/>
          <w:color w:val="1C1E21"/>
          <w:spacing w:val="0"/>
          <w:sz w:val="21"/>
        </w:rPr>
      </w:pPr>
      <w:r>
        <w:rPr>
          <w:rFonts w:ascii="Helvetica;Arial;sans-serif" w:hAnsi="Helvetica;Arial;sans-serif"/>
          <w:b w:val="false"/>
          <w:i w:val="false"/>
          <w:caps w:val="false"/>
          <w:smallCaps w:val="false"/>
          <w:color w:val="1C1E21"/>
          <w:spacing w:val="0"/>
          <w:sz w:val="21"/>
        </w:rPr>
      </w:r>
    </w:p>
    <w:p>
      <w:pPr>
        <w:pStyle w:val="Normal"/>
        <w:widowControl/>
        <w:bidi w:val="0"/>
        <w:ind w:left="0" w:right="0" w:hanging="0"/>
        <w:jc w:val="left"/>
        <w:rPr>
          <w:rFonts w:ascii="Helvetica;Arial;sans-serif" w:hAnsi="Helvetica;Arial;sans-serif"/>
          <w:b w:val="false"/>
          <w:i w:val="false"/>
          <w:caps w:val="false"/>
          <w:smallCaps w:val="false"/>
          <w:color w:val="1C1E21"/>
          <w:spacing w:val="0"/>
          <w:sz w:val="21"/>
        </w:rPr>
      </w:pPr>
      <w:r>
        <w:rPr>
          <w:rFonts w:ascii="Helvetica;Arial;sans-serif" w:hAnsi="Helvetica;Arial;sans-serif"/>
          <w:b w:val="false"/>
          <w:i w:val="false"/>
          <w:caps w:val="false"/>
          <w:smallCaps w:val="false"/>
          <w:color w:val="1C1E21"/>
          <w:spacing w:val="0"/>
          <w:sz w:val="21"/>
        </w:rPr>
      </w:r>
    </w:p>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Strangely, once you accept the premise, what he represents is clear to see. That nagging feeling, that sense of injustice having been at play. Of wanting to know, to prove, the truth. After all, having a sneaking suspicion that history, written by the victors, has been deliberately flawed is one thing. Going the whole hog and upturning your life to prove it, is quite another.</w:t>
      </w:r>
    </w:p>
    <w:p>
      <w:pPr>
        <w:pStyle w:val="Normal"/>
        <w:widowControl/>
        <w:bidi w:val="0"/>
        <w:ind w:left="0" w:right="0" w:hanging="0"/>
        <w:jc w:val="left"/>
        <w:rPr>
          <w:rFonts w:ascii="inherit" w:hAnsi="inherit"/>
        </w:rPr>
      </w:pPr>
      <w:r>
        <w:rPr>
          <w:rFonts w:ascii="inherit" w:hAnsi="inherit"/>
        </w:rPr>
      </w:r>
    </w:p>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As already noted, Sally Hawkins, as Philippa, bears no physical resemblance to her at all. In watching the full film, a choice you feel was deliberate and perhaps wise. There will be those who struggle with this, and that Sally's 'Philippa' is not the one we know, but it does nothing to detract from a sterling performance overall. A strong supporting cast includes Lee Ingleby (The A Word) as one of the Leicester University officials, at first condescending and later ebulliently ecstatic at the city's turn of fortune, and Mark Addy (Game of Thrones) as Richard Buckley, the doubtful head of ULAS, who one suspects regards Philippa as a somewhat flaky personality. Steve Coogan plays Philippa's estranged husband John, who provides a tentative, if constant, support to Philippa as she goes on to confound those who view her with sceptical eyes. The pleasure and pride are there to see when John walks into a room and announces to their sons 'Your mum's found Richard III'. Richard (Harry Lloyd, another Game of Thrones veteran) appears as a reserved and somewhat amused observer, patiently waiting for Philippa to discover what he already knows to be the truth.</w:t>
      </w:r>
    </w:p>
    <w:p>
      <w:pPr>
        <w:pStyle w:val="Normal"/>
        <w:bidi w:val="0"/>
        <w:jc w:val="left"/>
        <w:rPr/>
      </w:pPr>
      <w:r>
        <w:rPr/>
      </w:r>
    </w:p>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In a touching moment, Philippa visits Bosworth field, and the ever-present Richard appears, complete with his armed retinue, all gleaming armour and bright banners, as fresh as the day they graced the field in 1485. Richard thanks Philippa for a job well done before he rides off towards the horizon. Gone forever? I doubt it. This is Richard III after all. He may for a long time have been lost, but he was never forgotten.</w:t>
      </w:r>
    </w:p>
    <w:p>
      <w:pPr>
        <w:pStyle w:val="Normal"/>
        <w:widowControl/>
        <w:bidi w:val="0"/>
        <w:ind w:left="0" w:right="0" w:hanging="0"/>
        <w:jc w:val="left"/>
        <w:rPr>
          <w:rFonts w:ascii="inherit" w:hAnsi="inherit"/>
        </w:rPr>
      </w:pPr>
      <w:r>
        <w:rPr>
          <w:rFonts w:ascii="inherit" w:hAnsi="inherit"/>
        </w:rPr>
      </w:r>
    </w:p>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To me, that moment was reminiscent of one of the most remarkable scenes we witnessed during that reinterment week. When 'our' Philippa stood before King Richard's remains after he had been lowered into this tomb inside Leicester Cathedral. Standing alone, and in solemn, reverent silence after all the ceremony that has gone before, she bows her head. You can't see Richard, but you know he is there, and you can almost hear those words of thanks.</w:t>
      </w:r>
    </w:p>
    <w:p>
      <w:pPr>
        <w:pStyle w:val="Normal"/>
        <w:widowControl/>
        <w:bidi w:val="0"/>
        <w:ind w:left="0" w:right="0" w:hanging="0"/>
        <w:jc w:val="left"/>
        <w:rPr>
          <w:rFonts w:ascii="inherit" w:hAnsi="inherit"/>
        </w:rPr>
      </w:pPr>
      <w:r>
        <w:rPr>
          <w:rFonts w:ascii="inherit" w:hAnsi="inherit"/>
        </w:rPr>
      </w:r>
    </w:p>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I loved the film and cannot wait to watch it again. If we have a rating system, I am giving it the full five stars, and I too had those same reservations about the differences before I sat down to watch it. Put those to one side, and you are in for an enjoyable time spent in familiar company.</w:t>
      </w:r>
    </w:p>
    <w:p>
      <w:pPr>
        <w:pStyle w:val="Normal"/>
        <w:bidi w:val="0"/>
        <w:jc w:val="left"/>
        <w:rPr/>
      </w:pPr>
      <w:r>
        <w:rPr/>
      </w:r>
    </w:p>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It is a film which will make you smile, maybe snigger, make you laugh now and then and surely make you wonder about the resilience of the human spirit. How ordinary people can achieve extraordinary things. Very few people actually do it. They are the ones who make history. This film is her story. And in some sense, also His Story.</w:t>
      </w:r>
    </w:p>
    <w:p>
      <w:pPr>
        <w:pStyle w:val="Normal"/>
        <w:widowControl/>
        <w:bidi w:val="0"/>
        <w:ind w:left="0" w:right="0" w:hanging="0"/>
        <w:jc w:val="left"/>
        <w:rPr>
          <w:rFonts w:ascii="inherit" w:hAnsi="inherit"/>
        </w:rPr>
      </w:pPr>
      <w:r>
        <w:rPr>
          <w:rFonts w:ascii="inherit" w:hAnsi="inherit"/>
        </w:rPr>
      </w:r>
    </w:p>
    <w:p>
      <w:pPr>
        <w:pStyle w:val="Normal"/>
        <w:widowControl/>
        <w:bidi w:val="0"/>
        <w:ind w:left="0" w:right="0" w:hanging="0"/>
        <w:jc w:val="left"/>
        <w:rPr>
          <w:rFonts w:ascii="inherit" w:hAnsi="inherit"/>
          <w:b w:val="false"/>
          <w:i/>
          <w:i/>
          <w:iCs/>
          <w:caps w:val="false"/>
          <w:smallCaps w:val="false"/>
          <w:color w:val="1C1E21"/>
          <w:spacing w:val="0"/>
          <w:sz w:val="21"/>
        </w:rPr>
      </w:pPr>
      <w:r>
        <w:rPr>
          <w:rFonts w:ascii="inherit" w:hAnsi="inherit"/>
          <w:b w:val="false"/>
          <w:i/>
          <w:iCs/>
          <w:caps w:val="false"/>
          <w:smallCaps w:val="false"/>
          <w:color w:val="1C1E21"/>
          <w:spacing w:val="0"/>
          <w:sz w:val="21"/>
        </w:rPr>
        <w:t>The Lost King opens in UK cinemas on 7th October.</w:t>
      </w:r>
    </w:p>
    <w:p>
      <w:pPr>
        <w:pStyle w:val="Normal"/>
        <w:widowControl/>
        <w:bidi w:val="0"/>
        <w:ind w:left="0" w:right="0" w:hanging="0"/>
        <w:jc w:val="left"/>
        <w:rPr>
          <w:rFonts w:ascii="inherit" w:hAnsi="inherit"/>
        </w:rPr>
      </w:pPr>
      <w:r>
        <w:rPr>
          <w:rFonts w:ascii="inherit" w:hAnsi="inherit"/>
        </w:rPr>
      </w:r>
    </w:p>
    <w:p>
      <w:pPr>
        <w:pStyle w:val="Normal"/>
        <w:widowControl/>
        <w:bidi w:val="0"/>
        <w:ind w:left="0" w:right="0" w:hanging="0"/>
        <w:jc w:val="left"/>
        <w:rPr>
          <w:rFonts w:ascii="inherit" w:hAnsi="inherit"/>
          <w:b w:val="false"/>
          <w:i w:val="false"/>
          <w:caps w:val="false"/>
          <w:smallCaps w:val="false"/>
          <w:color w:val="1C1E21"/>
          <w:spacing w:val="0"/>
          <w:sz w:val="21"/>
        </w:rPr>
      </w:pPr>
      <w:r>
        <w:rPr>
          <w:rFonts w:ascii="inherit" w:hAnsi="inherit"/>
          <w:b w:val="false"/>
          <w:i w:val="false"/>
          <w:caps w:val="false"/>
          <w:smallCaps w:val="false"/>
          <w:color w:val="1C1E21"/>
          <w:spacing w:val="0"/>
          <w:sz w:val="21"/>
        </w:rPr>
        <w:t>Many thanks to Sharon Lock for the review.</w:t>
      </w:r>
    </w:p>
    <w:p>
      <w:pPr>
        <w:pStyle w:val="Normal"/>
        <w:bidi w:val="0"/>
        <w:jc w:val="lef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inherit">
    <w:charset w:val="00"/>
    <w:family w:val="auto"/>
    <w:pitch w:val="default"/>
  </w:font>
  <w:font w:name="Helvetica">
    <w:altName w:val="Arial"/>
    <w:charset w:val="00"/>
    <w:family w:val="auto"/>
    <w:pitch w:val="default"/>
  </w:font>
</w:fonts>
</file>

<file path=word/settings.xml><?xml version="1.0" encoding="utf-8"?>
<w:settings xmlns:w="http://schemas.openxmlformats.org/wordprocessingml/2006/main">
  <w:zoom w:percent="8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LibreOffice/7.3.4.2$Windows_X86_64 LibreOffice_project/728fec16bd5f605073805c3c9e7c4212a0120dc5</Application>
  <AppVersion>15.0000</AppVersion>
  <Pages>3</Pages>
  <Words>1544</Words>
  <Characters>7264</Characters>
  <CharactersWithSpaces>8789</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2022-09-09T18:51:40Z</dcterms:created>
  <dc:creator/>
  <dc:description/>
  <dc:language>en-GB</dc:language>
  <cp:lastModifiedBy/>
  <dcterms:modified xsi:type="dcterms:W3CDTF">2022-09-09T18:56:27Z</dcterms:modified>
  <cp:revision>1</cp:revision>
  <dc:subject/>
  <dc:title/>
</cp:coreProperties>
</file>